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748" w:rsidRPr="002F41D8" w:rsidRDefault="00EA1748" w:rsidP="00EA174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2F41D8">
        <w:rPr>
          <w:color w:val="000000"/>
          <w:sz w:val="22"/>
          <w:szCs w:val="22"/>
        </w:rPr>
        <w:t>В</w:t>
      </w:r>
      <w:proofErr w:type="gramEnd"/>
      <w:r w:rsidRPr="002F41D8">
        <w:rPr>
          <w:color w:val="000000"/>
          <w:sz w:val="22"/>
          <w:szCs w:val="22"/>
        </w:rPr>
        <w:t xml:space="preserve"> </w:t>
      </w:r>
      <w:proofErr w:type="gramStart"/>
      <w:r w:rsidRPr="002F41D8">
        <w:rPr>
          <w:color w:val="000000"/>
          <w:sz w:val="22"/>
          <w:szCs w:val="22"/>
        </w:rPr>
        <w:t>МОКУ</w:t>
      </w:r>
      <w:proofErr w:type="gramEnd"/>
      <w:r w:rsidRPr="002F41D8">
        <w:rPr>
          <w:color w:val="000000"/>
          <w:sz w:val="22"/>
          <w:szCs w:val="22"/>
        </w:rPr>
        <w:t xml:space="preserve"> "</w:t>
      </w:r>
      <w:proofErr w:type="spellStart"/>
      <w:r w:rsidRPr="002F41D8">
        <w:rPr>
          <w:color w:val="000000"/>
          <w:sz w:val="22"/>
          <w:szCs w:val="22"/>
        </w:rPr>
        <w:t>Падунская</w:t>
      </w:r>
      <w:proofErr w:type="spellEnd"/>
      <w:r w:rsidRPr="002F41D8">
        <w:rPr>
          <w:color w:val="000000"/>
          <w:sz w:val="22"/>
          <w:szCs w:val="22"/>
        </w:rPr>
        <w:t xml:space="preserve"> школа-интернат» 14.03.2018г. социальным педагогом Мишуковой Т.А., зам. директора по ВР Кобылиной О.С.  проведено мероприятие по профориентации «В профессию первую шаги» среди 7-9 классов.</w:t>
      </w:r>
    </w:p>
    <w:p w:rsidR="00EA1748" w:rsidRPr="002F41D8" w:rsidRDefault="00EA1748" w:rsidP="00EA174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2F41D8">
        <w:rPr>
          <w:color w:val="000000"/>
          <w:sz w:val="22"/>
          <w:szCs w:val="22"/>
        </w:rPr>
        <w:t>           Мероприятие проводилось по типу телевизионной игры 100 к 1.  Целью игры было закрепление знаний об изученных профессиях, специальностях, орудиях труда, профессиональных терминах.</w:t>
      </w:r>
    </w:p>
    <w:p w:rsidR="00EA1748" w:rsidRPr="002F41D8" w:rsidRDefault="00EA1748" w:rsidP="00EA174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2F41D8">
        <w:rPr>
          <w:color w:val="000000"/>
          <w:sz w:val="22"/>
          <w:szCs w:val="22"/>
        </w:rPr>
        <w:t>           Накануне игры среди ребят был проведен опрос для выявления самых популярных ответов.</w:t>
      </w:r>
    </w:p>
    <w:p w:rsidR="00EA1748" w:rsidRPr="002F41D8" w:rsidRDefault="00EA1748" w:rsidP="00EA174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2F41D8">
        <w:rPr>
          <w:color w:val="000000"/>
          <w:sz w:val="22"/>
          <w:szCs w:val="22"/>
        </w:rPr>
        <w:t>           Обучающиеся с интересом активно участвовали в игре, показали свои знания и узнали много нового.</w:t>
      </w:r>
    </w:p>
    <w:p w:rsidR="00EA1748" w:rsidRPr="002F41D8" w:rsidRDefault="00EA1748" w:rsidP="00EA174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2F41D8">
        <w:rPr>
          <w:color w:val="000000"/>
          <w:sz w:val="22"/>
          <w:szCs w:val="22"/>
        </w:rPr>
        <w:t>       </w:t>
      </w:r>
    </w:p>
    <w:p w:rsidR="00EA1748" w:rsidRPr="002F41D8" w:rsidRDefault="00EA1748" w:rsidP="00EA174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2F41D8">
        <w:rPr>
          <w:color w:val="000000"/>
          <w:sz w:val="22"/>
          <w:szCs w:val="22"/>
        </w:rPr>
        <w:t>15.03.2018г.</w:t>
      </w:r>
    </w:p>
    <w:p w:rsidR="00EA1748" w:rsidRDefault="00EA1748" w:rsidP="00EA174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2F41D8">
        <w:rPr>
          <w:color w:val="000000"/>
          <w:sz w:val="22"/>
          <w:szCs w:val="22"/>
        </w:rPr>
        <w:t> Социальный педагог: Т.А. Мишукова</w:t>
      </w:r>
    </w:p>
    <w:p w:rsidR="00D729A1" w:rsidRDefault="00D729A1"/>
    <w:sectPr w:rsidR="00D729A1" w:rsidSect="00D72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748"/>
    <w:rsid w:val="00D729A1"/>
    <w:rsid w:val="00EA1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1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2018-08-07T02:53:00Z</dcterms:created>
  <dcterms:modified xsi:type="dcterms:W3CDTF">2018-08-07T02:53:00Z</dcterms:modified>
</cp:coreProperties>
</file>